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EB7" w:rsidRDefault="00A74EB7"/>
    <w:p w:rsidR="00DB72E6" w:rsidRDefault="00DB72E6" w:rsidP="00DB72E6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1337F085" wp14:editId="6412D5D6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B72E6" w:rsidRDefault="00DB72E6" w:rsidP="00DB72E6">
      <w:pPr>
        <w:tabs>
          <w:tab w:val="left" w:pos="900"/>
        </w:tabs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B72E6" w:rsidTr="007D7A6C">
        <w:tc>
          <w:tcPr>
            <w:tcW w:w="9628" w:type="dxa"/>
          </w:tcPr>
          <w:p w:rsidR="00DB72E6" w:rsidRDefault="00DB72E6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DB72E6" w:rsidRDefault="00DB72E6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DB72E6" w:rsidRDefault="00DB72E6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DB72E6" w:rsidRDefault="00DB72E6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DB72E6" w:rsidRPr="00D605BE" w:rsidRDefault="00DB72E6" w:rsidP="00DB72E6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DB72E6" w:rsidRPr="0073317E" w:rsidRDefault="00DB72E6" w:rsidP="00DB72E6">
      <w:pPr>
        <w:ind w:right="-284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 w:rsidR="00D308FF">
        <w:rPr>
          <w:rFonts w:ascii="Times New Roman" w:eastAsia="Calibri" w:hAnsi="Times New Roman" w:cs="Times New Roman"/>
          <w:bCs/>
          <w:sz w:val="28"/>
          <w:szCs w:val="28"/>
        </w:rPr>
        <w:t xml:space="preserve"> 26.06.2026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D308FF">
        <w:rPr>
          <w:rFonts w:ascii="Times New Roman" w:eastAsia="Times New Roman" w:hAnsi="Times New Roman" w:cs="Times New Roman"/>
          <w:sz w:val="28"/>
          <w:szCs w:val="28"/>
        </w:rPr>
        <w:t>320</w:t>
      </w:r>
    </w:p>
    <w:p w:rsidR="00DB72E6" w:rsidRDefault="00D308FF" w:rsidP="00DB72E6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B72E6" w:rsidRPr="00120F3C">
        <w:rPr>
          <w:rFonts w:ascii="Times New Roman" w:hAnsi="Times New Roman"/>
          <w:b/>
          <w:sz w:val="28"/>
          <w:szCs w:val="28"/>
          <w:lang w:val="uk-UA"/>
        </w:rPr>
        <w:t xml:space="preserve">Про відмову у </w:t>
      </w:r>
      <w:r w:rsidR="00DB72E6">
        <w:rPr>
          <w:rFonts w:ascii="Times New Roman" w:hAnsi="Times New Roman"/>
          <w:b/>
          <w:sz w:val="28"/>
          <w:szCs w:val="28"/>
          <w:lang w:val="uk-UA"/>
        </w:rPr>
        <w:t>взятті на квартирний облік</w:t>
      </w:r>
    </w:p>
    <w:p w:rsidR="00DB72E6" w:rsidRPr="00424A99" w:rsidRDefault="00DB72E6" w:rsidP="00DB72E6">
      <w:pPr>
        <w:tabs>
          <w:tab w:val="left" w:pos="6237"/>
        </w:tabs>
        <w:spacing w:after="0" w:line="240" w:lineRule="auto"/>
        <w:ind w:right="567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B72E6" w:rsidRPr="00424A99" w:rsidRDefault="00DB72E6" w:rsidP="00DB72E6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24A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Розглянувши заяву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Бічагова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Сергія Павловича</w:t>
      </w:r>
      <w:r w:rsidRPr="00424A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08.06.1976</w:t>
      </w:r>
      <w:r w:rsidRPr="00424A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24A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424A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та додані документи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щодо </w:t>
      </w:r>
      <w:r>
        <w:rPr>
          <w:rFonts w:ascii="Times New Roman" w:hAnsi="Times New Roman"/>
          <w:sz w:val="28"/>
          <w:szCs w:val="28"/>
          <w:lang w:val="uk-UA"/>
        </w:rPr>
        <w:t>взяття на квартирний облік разом з дружиною –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Бічагова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Наталія Олександрівна, 08.11.1981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Pr="00424A9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424A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враховуючи протокол комісії з житлових питань Фонтанської сільської ради від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17.06.2026</w:t>
      </w:r>
      <w:r w:rsidRPr="00424A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р., керуючись  Правилами обліку громадян, які потребують поліпшення житлових умов, і надання їм жилих приміщень в Українській РСР, затверджених постановою Ради Міністрів УРСР і Української республіканської ради професійних спілок від 11.12.1984 № 470,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424A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виконавчий комітет Фонтанської сільської ради Одеського району Одеської області, –</w:t>
      </w:r>
    </w:p>
    <w:p w:rsidR="00DB72E6" w:rsidRPr="00424A99" w:rsidRDefault="00DB72E6" w:rsidP="00DB72E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2E6" w:rsidRPr="00424A99" w:rsidRDefault="00DB72E6" w:rsidP="00DB72E6">
      <w:pPr>
        <w:widowControl w:val="0"/>
        <w:spacing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24A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424A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424A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РІШ</w:t>
      </w:r>
      <w:r w:rsidRPr="00424A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424A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424A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:</w:t>
      </w:r>
    </w:p>
    <w:p w:rsidR="00DB72E6" w:rsidRDefault="00DB72E6" w:rsidP="00DB72E6">
      <w:pPr>
        <w:shd w:val="clear" w:color="auto" w:fill="FFFFFF"/>
        <w:spacing w:after="0"/>
        <w:ind w:right="-284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4A9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Відмовити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Бічагову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Сергію Павловичу</w:t>
      </w:r>
      <w:r w:rsidRPr="00424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08.06.1976</w:t>
      </w:r>
      <w:r w:rsidRPr="00424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24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р.н</w:t>
      </w:r>
      <w:proofErr w:type="spellEnd"/>
      <w:r w:rsidRPr="00424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2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взятті на квартирний облік </w:t>
      </w:r>
      <w:r w:rsidRPr="00B9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виконавчому комітеті Фонтанської сільської ради у зв'язку з відсутністю підстав для визнання таким, що потребує поліпшення житлових умов, оскільки дружина заявника є власником житлового приміщення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B72E6" w:rsidRPr="00424A99" w:rsidRDefault="00DB72E6" w:rsidP="00DB72E6">
      <w:pPr>
        <w:shd w:val="clear" w:color="auto" w:fill="FFFFFF"/>
        <w:spacing w:after="0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Контроль  за виконанням цього рішення покласти на </w:t>
      </w:r>
      <w:r w:rsidRPr="00424A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заступника сільського голови Фонтанської сільської ради (</w:t>
      </w:r>
      <w:proofErr w:type="spellStart"/>
      <w:r w:rsidRPr="00424A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Кривошеєнко</w:t>
      </w:r>
      <w:proofErr w:type="spellEnd"/>
      <w:r w:rsidRPr="00424A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В.Є.). </w:t>
      </w:r>
    </w:p>
    <w:p w:rsidR="00F02066" w:rsidRDefault="00F02066" w:rsidP="00DB72E6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F02066" w:rsidRDefault="00F02066" w:rsidP="00DB72E6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DB72E6" w:rsidRDefault="00DB72E6" w:rsidP="00DB72E6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sectPr w:rsidR="00DB72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DF2"/>
    <w:rsid w:val="003954AE"/>
    <w:rsid w:val="00582DF2"/>
    <w:rsid w:val="00721BD7"/>
    <w:rsid w:val="0078657E"/>
    <w:rsid w:val="00A74EB7"/>
    <w:rsid w:val="00B94408"/>
    <w:rsid w:val="00D308FF"/>
    <w:rsid w:val="00DB72E6"/>
    <w:rsid w:val="00F0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996EA"/>
  <w15:chartTrackingRefBased/>
  <w15:docId w15:val="{E2ED132C-004C-4928-81AC-9974BF246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1BD7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4">
    <w:name w:val="Strong"/>
    <w:basedOn w:val="a0"/>
    <w:uiPriority w:val="22"/>
    <w:qFormat/>
    <w:rsid w:val="00B9440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94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944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883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7</cp:revision>
  <cp:lastPrinted>2026-06-18T09:16:00Z</cp:lastPrinted>
  <dcterms:created xsi:type="dcterms:W3CDTF">2026-06-18T08:57:00Z</dcterms:created>
  <dcterms:modified xsi:type="dcterms:W3CDTF">2026-07-06T13:26:00Z</dcterms:modified>
</cp:coreProperties>
</file>